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E6" w:rsidRPr="00670FB2" w:rsidRDefault="002D69E6" w:rsidP="002D69E6">
      <w:pPr>
        <w:ind w:left="0"/>
        <w:jc w:val="center"/>
        <w:rPr>
          <w:rFonts w:ascii="Times New Roman" w:hAnsi="Times New Roman"/>
          <w:b/>
          <w:bCs/>
        </w:rPr>
      </w:pPr>
    </w:p>
    <w:p w:rsidR="002D69E6" w:rsidRPr="00670FB2" w:rsidRDefault="002D69E6" w:rsidP="002D69E6">
      <w:pPr>
        <w:ind w:left="0"/>
        <w:jc w:val="center"/>
        <w:rPr>
          <w:rFonts w:ascii="Times New Roman" w:hAnsi="Times New Roman"/>
          <w:b/>
          <w:bCs/>
        </w:rPr>
      </w:pPr>
    </w:p>
    <w:p w:rsidR="002D69E6" w:rsidRPr="00670FB2" w:rsidRDefault="00670FB2" w:rsidP="002D69E6">
      <w:pPr>
        <w:ind w:left="0"/>
        <w:jc w:val="center"/>
        <w:rPr>
          <w:rFonts w:ascii="Times New Roman" w:hAnsi="Times New Roman"/>
          <w:b/>
          <w:bCs/>
        </w:rPr>
      </w:pPr>
      <w:r>
        <w:rPr>
          <w:rFonts w:ascii="Times New Roman" w:hAnsi="Times New Roman"/>
          <w:b/>
          <w:bCs/>
        </w:rPr>
        <w:t>DOMANDA DI PARTECIPAZIONE</w:t>
      </w:r>
    </w:p>
    <w:p w:rsidR="002D69E6" w:rsidRPr="00670FB2" w:rsidRDefault="002D69E6" w:rsidP="002D69E6">
      <w:pPr>
        <w:ind w:left="0"/>
        <w:jc w:val="center"/>
        <w:rPr>
          <w:rFonts w:ascii="Times New Roman" w:hAnsi="Times New Roman"/>
          <w:b/>
          <w:bCs/>
        </w:rPr>
      </w:pPr>
    </w:p>
    <w:p w:rsidR="002D69E6" w:rsidRPr="00670FB2" w:rsidRDefault="002D69E6" w:rsidP="002D69E6">
      <w:pPr>
        <w:ind w:left="0"/>
        <w:jc w:val="center"/>
        <w:rPr>
          <w:rFonts w:ascii="Times New Roman" w:hAnsi="Times New Roman"/>
          <w:b/>
          <w:bCs/>
        </w:rPr>
      </w:pPr>
    </w:p>
    <w:p w:rsidR="002D69E6" w:rsidRPr="00670FB2" w:rsidRDefault="002D69E6" w:rsidP="002D69E6">
      <w:pPr>
        <w:ind w:left="0"/>
        <w:jc w:val="center"/>
        <w:rPr>
          <w:rFonts w:ascii="Times New Roman" w:hAnsi="Times New Roman"/>
          <w:b/>
          <w:bCs/>
        </w:rPr>
      </w:pPr>
    </w:p>
    <w:p w:rsidR="00A45DFA" w:rsidRDefault="00F0737D" w:rsidP="00A45DFA">
      <w:pPr>
        <w:spacing w:before="120" w:after="100" w:line="240" w:lineRule="auto"/>
        <w:ind w:left="2" w:right="2"/>
        <w:jc w:val="center"/>
        <w:rPr>
          <w:rFonts w:ascii="Times New Roman" w:hAnsi="Times New Roman"/>
          <w:sz w:val="32"/>
          <w:szCs w:val="24"/>
        </w:rPr>
      </w:pPr>
      <w:bookmarkStart w:id="0" w:name="_GoBack"/>
      <w:r>
        <w:rPr>
          <w:rFonts w:ascii="Times New Roman" w:hAnsi="Times New Roman"/>
          <w:sz w:val="32"/>
          <w:szCs w:val="24"/>
        </w:rPr>
        <w:t>Acquisto nuovi apparecchi di estinzione incendi, in sostituzione di quelli esistenti messi fuori uso</w:t>
      </w:r>
    </w:p>
    <w:p w:rsidR="002D69E6" w:rsidRPr="00B17F76" w:rsidRDefault="00A45DFA" w:rsidP="00A45DFA">
      <w:pPr>
        <w:ind w:left="0"/>
        <w:jc w:val="center"/>
        <w:rPr>
          <w:rFonts w:ascii="Times New Roman" w:hAnsi="Times New Roman"/>
          <w:b/>
          <w:bCs/>
        </w:rPr>
      </w:pPr>
      <w:r>
        <w:rPr>
          <w:rFonts w:ascii="Times New Roman" w:hAnsi="Times New Roman"/>
          <w:sz w:val="32"/>
          <w:szCs w:val="24"/>
        </w:rPr>
        <w:t xml:space="preserve">CIG: </w:t>
      </w:r>
      <w:r w:rsidR="00F0737D" w:rsidRPr="00F0737D">
        <w:rPr>
          <w:rFonts w:ascii="Times New Roman" w:hAnsi="Times New Roman"/>
          <w:sz w:val="32"/>
          <w:szCs w:val="24"/>
        </w:rPr>
        <w:t>YF5317008E</w:t>
      </w:r>
    </w:p>
    <w:bookmarkEnd w:id="0"/>
    <w:p w:rsidR="00670FB2" w:rsidRPr="00670FB2" w:rsidRDefault="002D69E6" w:rsidP="00670FB2">
      <w:pPr>
        <w:ind w:right="566"/>
        <w:jc w:val="center"/>
        <w:rPr>
          <w:rFonts w:ascii="Times New Roman" w:hAnsi="Times New Roman"/>
        </w:rPr>
      </w:pPr>
      <w:r w:rsidRPr="00670FB2">
        <w:rPr>
          <w:rFonts w:ascii="Times New Roman" w:hAnsi="Times New Roman"/>
          <w:b/>
          <w:bCs/>
        </w:rPr>
        <w:br w:type="page"/>
      </w:r>
    </w:p>
    <w:p w:rsidR="00670FB2" w:rsidRDefault="00670FB2" w:rsidP="009459B6">
      <w:pPr>
        <w:spacing w:line="240" w:lineRule="auto"/>
        <w:ind w:left="3969"/>
        <w:jc w:val="center"/>
        <w:rPr>
          <w:rFonts w:ascii="Times New Roman" w:hAnsi="Times New Roman"/>
          <w:i/>
        </w:rPr>
      </w:pPr>
      <w:r w:rsidRPr="00670FB2">
        <w:rPr>
          <w:rFonts w:ascii="Times New Roman" w:hAnsi="Times New Roman"/>
          <w:i/>
        </w:rPr>
        <w:lastRenderedPageBreak/>
        <w:t>Spett.le</w:t>
      </w:r>
      <w:r w:rsidRPr="00670FB2">
        <w:rPr>
          <w:rFonts w:ascii="Times New Roman" w:hAnsi="Times New Roman"/>
          <w:i/>
        </w:rPr>
        <w:tab/>
      </w:r>
      <w:r w:rsidR="009459B6">
        <w:rPr>
          <w:rFonts w:ascii="Times New Roman" w:hAnsi="Times New Roman"/>
          <w:i/>
        </w:rPr>
        <w:t>Alsia</w:t>
      </w:r>
    </w:p>
    <w:p w:rsidR="009459B6" w:rsidRPr="00670FB2" w:rsidRDefault="009459B6" w:rsidP="009459B6">
      <w:pPr>
        <w:spacing w:line="240" w:lineRule="auto"/>
        <w:ind w:left="3969" w:firstLine="2268"/>
        <w:jc w:val="center"/>
        <w:rPr>
          <w:rFonts w:ascii="Times New Roman" w:hAnsi="Times New Roman"/>
          <w:i/>
        </w:rPr>
      </w:pPr>
      <w:r w:rsidRPr="009459B6">
        <w:rPr>
          <w:rFonts w:ascii="Times New Roman" w:hAnsi="Times New Roman"/>
          <w:i/>
        </w:rPr>
        <w:t>Via Annunziatella, 64</w:t>
      </w:r>
    </w:p>
    <w:p w:rsidR="00670FB2" w:rsidRPr="009459B6" w:rsidRDefault="009459B6" w:rsidP="009459B6">
      <w:pPr>
        <w:spacing w:line="240" w:lineRule="auto"/>
        <w:ind w:left="3969" w:firstLine="1418"/>
        <w:jc w:val="center"/>
        <w:rPr>
          <w:rFonts w:ascii="Times New Roman" w:hAnsi="Times New Roman"/>
          <w:i/>
        </w:rPr>
      </w:pPr>
      <w:r w:rsidRPr="009459B6">
        <w:rPr>
          <w:rFonts w:ascii="Times New Roman" w:hAnsi="Times New Roman"/>
          <w:i/>
        </w:rPr>
        <w:t>75100 Matera</w:t>
      </w:r>
    </w:p>
    <w:p w:rsidR="00670FB2" w:rsidRPr="00670FB2" w:rsidRDefault="00670FB2" w:rsidP="00670FB2">
      <w:pPr>
        <w:pStyle w:val="Paragrafoelenco"/>
        <w:spacing w:after="80" w:line="276" w:lineRule="auto"/>
        <w:ind w:left="0"/>
        <w:rPr>
          <w:rFonts w:ascii="Times New Roman" w:hAnsi="Times New Roman"/>
          <w:sz w:val="22"/>
          <w:szCs w:val="22"/>
        </w:rPr>
      </w:pPr>
    </w:p>
    <w:p w:rsidR="00670FB2" w:rsidRPr="00670FB2" w:rsidRDefault="00670FB2" w:rsidP="00670FB2">
      <w:pPr>
        <w:pStyle w:val="Paragrafoelenco"/>
        <w:spacing w:after="80" w:line="276" w:lineRule="auto"/>
        <w:ind w:left="0"/>
        <w:rPr>
          <w:rFonts w:ascii="Times New Roman" w:hAnsi="Times New Roman"/>
          <w:sz w:val="22"/>
          <w:szCs w:val="22"/>
        </w:rPr>
      </w:pPr>
    </w:p>
    <w:p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 xml:space="preserve">dell’impresa ________________________________________________________________ con sede in _____________________________________, Cap.______ con codice fiscale n. ______________________________, Telefono: ________________________; Fax: __________________; E-mail: ________________________; PEC: _________________________________________________; con partita IVA ________________ </w:t>
      </w:r>
    </w:p>
    <w:p w:rsidR="00670FB2" w:rsidRPr="00670FB2" w:rsidRDefault="00670FB2" w:rsidP="009459B6">
      <w:pPr>
        <w:autoSpaceDE w:val="0"/>
        <w:autoSpaceDN w:val="0"/>
        <w:adjustRightInd w:val="0"/>
        <w:ind w:left="0"/>
        <w:jc w:val="center"/>
        <w:rPr>
          <w:rFonts w:ascii="Times New Roman" w:hAnsi="Times New Roman"/>
          <w:b/>
        </w:rPr>
      </w:pPr>
      <w:r w:rsidRPr="00670FB2">
        <w:rPr>
          <w:rFonts w:ascii="Times New Roman" w:hAnsi="Times New Roman"/>
          <w:b/>
        </w:rPr>
        <w:t>CHIEDE</w:t>
      </w:r>
    </w:p>
    <w:p w:rsidR="00670FB2" w:rsidRPr="00670FB2" w:rsidRDefault="00670FB2" w:rsidP="009459B6">
      <w:pPr>
        <w:pStyle w:val="Paragrafoelenco"/>
        <w:spacing w:after="80" w:line="276" w:lineRule="auto"/>
        <w:ind w:left="0"/>
        <w:rPr>
          <w:rFonts w:ascii="Times New Roman" w:hAnsi="Times New Roman"/>
          <w:sz w:val="22"/>
          <w:szCs w:val="22"/>
        </w:rPr>
      </w:pPr>
    </w:p>
    <w:p w:rsidR="00670FB2" w:rsidRPr="00670FB2" w:rsidRDefault="00670FB2" w:rsidP="009459B6">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di partecipare alla gara di cui all’oggetto in qualità di (apporre una X accanto alla circostanza che interessa):</w:t>
      </w:r>
    </w:p>
    <w:p w:rsidR="00670FB2" w:rsidRPr="00670FB2" w:rsidRDefault="00670FB2" w:rsidP="00670FB2">
      <w:pPr>
        <w:autoSpaceDE w:val="0"/>
        <w:autoSpaceDN w:val="0"/>
        <w:adjustRightInd w:val="0"/>
        <w:spacing w:after="120"/>
        <w:rPr>
          <w:rFonts w:ascii="Times New Roman" w:hAnsi="Times New Roman"/>
          <w:color w:val="000000"/>
        </w:rPr>
      </w:pPr>
    </w:p>
    <w:p w:rsidR="00670FB2" w:rsidRDefault="000C3D56"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Pr>
          <w:rFonts w:ascii="Times New Roman" w:hAnsi="Times New Roman"/>
          <w:color w:val="000000"/>
          <w:sz w:val="22"/>
          <w:szCs w:val="22"/>
        </w:rPr>
        <w:t>Operatore economico (imprenditori individuali, anche artigiani, società, cooperative - comma 2</w:t>
      </w:r>
      <w:r w:rsidR="009D3AF4">
        <w:rPr>
          <w:rFonts w:ascii="Times New Roman" w:hAnsi="Times New Roman"/>
          <w:color w:val="000000"/>
          <w:sz w:val="22"/>
          <w:szCs w:val="22"/>
        </w:rPr>
        <w:t xml:space="preserve">, lett. a, </w:t>
      </w:r>
      <w:r w:rsidR="00670FB2" w:rsidRPr="00670FB2">
        <w:rPr>
          <w:rFonts w:ascii="Times New Roman" w:hAnsi="Times New Roman"/>
          <w:color w:val="000000"/>
          <w:sz w:val="22"/>
          <w:szCs w:val="22"/>
        </w:rPr>
        <w:t xml:space="preserve"> art. 4</w:t>
      </w:r>
      <w:r>
        <w:rPr>
          <w:rFonts w:ascii="Times New Roman" w:hAnsi="Times New Roman"/>
          <w:color w:val="000000"/>
          <w:sz w:val="22"/>
          <w:szCs w:val="22"/>
        </w:rPr>
        <w:t>5</w:t>
      </w:r>
      <w:r w:rsidR="00670FB2" w:rsidRPr="00670FB2">
        <w:rPr>
          <w:rFonts w:ascii="Times New Roman" w:hAnsi="Times New Roman"/>
          <w:color w:val="000000"/>
          <w:sz w:val="22"/>
          <w:szCs w:val="22"/>
        </w:rPr>
        <w:t>, D.Lgs. 50/2016);</w:t>
      </w:r>
    </w:p>
    <w:p w:rsidR="000C3D56" w:rsidRPr="000C3D56" w:rsidRDefault="000C3D56" w:rsidP="000C3D56">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Professionista singolo (comma 1, lett. a)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Professionista associato (comma 1, lett. a)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Società di professionisti (comma 1, lett. b)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Società di ingegneria (comma 1, lett. c)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GEIE (comma 1, lett. a)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Mandataria di un raggruppamento temporaneo (comma 1, lett. e, art. 46, D.Lgs. 50/2016)</w:t>
      </w:r>
    </w:p>
    <w:p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xml:space="preserve">□ tipo orizzontale </w:t>
      </w:r>
      <w:r w:rsidRPr="00670FB2">
        <w:rPr>
          <w:rFonts w:ascii="Times New Roman" w:hAnsi="Times New Roman"/>
          <w:color w:val="000000"/>
          <w:sz w:val="22"/>
          <w:szCs w:val="22"/>
        </w:rPr>
        <w:tab/>
      </w:r>
      <w:r w:rsidRPr="00670FB2">
        <w:rPr>
          <w:rFonts w:ascii="Times New Roman" w:hAnsi="Times New Roman"/>
          <w:color w:val="000000"/>
          <w:sz w:val="22"/>
          <w:szCs w:val="22"/>
        </w:rPr>
        <w:tab/>
        <w:t>□ tipo verticale</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tipo misto</w:t>
      </w:r>
    </w:p>
    <w:p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p>
    <w:p w:rsidR="00670FB2" w:rsidRPr="00670FB2" w:rsidRDefault="00670FB2" w:rsidP="00670FB2">
      <w:pPr>
        <w:pStyle w:val="sche3"/>
        <w:spacing w:after="80" w:line="276" w:lineRule="auto"/>
        <w:ind w:left="720"/>
        <w:rPr>
          <w:color w:val="000000"/>
          <w:sz w:val="22"/>
          <w:szCs w:val="22"/>
          <w:lang w:val="it-IT"/>
        </w:rPr>
      </w:pPr>
      <w:r w:rsidRPr="00670FB2">
        <w:rPr>
          <w:color w:val="000000"/>
          <w:sz w:val="22"/>
          <w:szCs w:val="22"/>
          <w:lang w:val="it-IT"/>
        </w:rPr>
        <w:t>che è costituito, o in caso di aggiudicazione, sarà costituito dalle seguenti imprese:</w:t>
      </w:r>
    </w:p>
    <w:tbl>
      <w:tblPr>
        <w:tblStyle w:val="GridTableLight"/>
        <w:tblW w:w="0" w:type="auto"/>
        <w:tblLook w:val="04A0" w:firstRow="1" w:lastRow="0" w:firstColumn="1" w:lastColumn="0" w:noHBand="0" w:noVBand="1"/>
      </w:tblPr>
      <w:tblGrid>
        <w:gridCol w:w="2372"/>
        <w:gridCol w:w="2372"/>
        <w:gridCol w:w="2371"/>
        <w:gridCol w:w="2371"/>
      </w:tblGrid>
      <w:tr w:rsidR="00670FB2" w:rsidRPr="00670FB2" w:rsidTr="007F5092">
        <w:trPr>
          <w:trHeight w:val="320"/>
        </w:trPr>
        <w:tc>
          <w:tcPr>
            <w:tcW w:w="2372" w:type="dxa"/>
          </w:tcPr>
          <w:p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DENOMINAZIONE SOCIALE</w:t>
            </w:r>
          </w:p>
        </w:tc>
        <w:tc>
          <w:tcPr>
            <w:tcW w:w="2372" w:type="dxa"/>
          </w:tcPr>
          <w:p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SEDE LEGALE</w:t>
            </w:r>
          </w:p>
        </w:tc>
        <w:tc>
          <w:tcPr>
            <w:tcW w:w="2371" w:type="dxa"/>
          </w:tcPr>
          <w:p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CODICE FISCALE/P.IVA</w:t>
            </w:r>
          </w:p>
        </w:tc>
        <w:tc>
          <w:tcPr>
            <w:tcW w:w="2371" w:type="dxa"/>
          </w:tcPr>
          <w:p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lang w:val="it-IT"/>
              </w:rPr>
              <w:t>QUOTA PERCENTUALE DI PARTECIPAZIONE (%)</w:t>
            </w:r>
          </w:p>
        </w:tc>
      </w:tr>
      <w:tr w:rsidR="00670FB2" w:rsidRPr="00670FB2" w:rsidTr="007F5092">
        <w:tc>
          <w:tcPr>
            <w:tcW w:w="2372" w:type="dxa"/>
          </w:tcPr>
          <w:p w:rsidR="00670FB2" w:rsidRPr="00670FB2" w:rsidRDefault="00670FB2" w:rsidP="007F5092">
            <w:pPr>
              <w:pStyle w:val="sche3"/>
              <w:spacing w:line="276" w:lineRule="auto"/>
              <w:rPr>
                <w:color w:val="000000"/>
                <w:sz w:val="22"/>
                <w:szCs w:val="22"/>
                <w:lang w:val="it-IT"/>
              </w:rPr>
            </w:pPr>
          </w:p>
        </w:tc>
        <w:tc>
          <w:tcPr>
            <w:tcW w:w="2372"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r>
      <w:tr w:rsidR="00670FB2" w:rsidRPr="00670FB2" w:rsidTr="007F5092">
        <w:tc>
          <w:tcPr>
            <w:tcW w:w="2372" w:type="dxa"/>
          </w:tcPr>
          <w:p w:rsidR="00670FB2" w:rsidRPr="00670FB2" w:rsidRDefault="00670FB2" w:rsidP="007F5092">
            <w:pPr>
              <w:pStyle w:val="sche3"/>
              <w:spacing w:line="276" w:lineRule="auto"/>
              <w:rPr>
                <w:color w:val="000000"/>
                <w:sz w:val="22"/>
                <w:szCs w:val="22"/>
                <w:lang w:val="it-IT"/>
              </w:rPr>
            </w:pPr>
          </w:p>
        </w:tc>
        <w:tc>
          <w:tcPr>
            <w:tcW w:w="2372"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r>
      <w:tr w:rsidR="00670FB2" w:rsidRPr="00670FB2" w:rsidTr="007F5092">
        <w:tc>
          <w:tcPr>
            <w:tcW w:w="2372" w:type="dxa"/>
          </w:tcPr>
          <w:p w:rsidR="00670FB2" w:rsidRPr="00670FB2" w:rsidRDefault="00670FB2" w:rsidP="007F5092">
            <w:pPr>
              <w:pStyle w:val="sche3"/>
              <w:spacing w:line="276" w:lineRule="auto"/>
              <w:rPr>
                <w:color w:val="000000"/>
                <w:sz w:val="22"/>
                <w:szCs w:val="22"/>
                <w:lang w:val="it-IT"/>
              </w:rPr>
            </w:pPr>
          </w:p>
        </w:tc>
        <w:tc>
          <w:tcPr>
            <w:tcW w:w="2372"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r>
      <w:tr w:rsidR="00670FB2" w:rsidRPr="00670FB2" w:rsidTr="007F5092">
        <w:tc>
          <w:tcPr>
            <w:tcW w:w="2372" w:type="dxa"/>
          </w:tcPr>
          <w:p w:rsidR="00670FB2" w:rsidRPr="00670FB2" w:rsidRDefault="00670FB2" w:rsidP="007F5092">
            <w:pPr>
              <w:pStyle w:val="sche3"/>
              <w:spacing w:line="276" w:lineRule="auto"/>
              <w:rPr>
                <w:color w:val="000000"/>
                <w:sz w:val="22"/>
                <w:szCs w:val="22"/>
                <w:lang w:val="it-IT"/>
              </w:rPr>
            </w:pPr>
          </w:p>
        </w:tc>
        <w:tc>
          <w:tcPr>
            <w:tcW w:w="2372"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r>
    </w:tbl>
    <w:p w:rsidR="00670FB2" w:rsidRPr="00670FB2" w:rsidRDefault="00670FB2" w:rsidP="00670FB2">
      <w:pPr>
        <w:pStyle w:val="Paragrafoelenco"/>
        <w:autoSpaceDE w:val="0"/>
        <w:autoSpaceDN w:val="0"/>
        <w:adjustRightInd w:val="0"/>
        <w:spacing w:after="80" w:line="276" w:lineRule="auto"/>
        <w:rPr>
          <w:rFonts w:ascii="Times New Roman" w:hAnsi="Times New Roman"/>
          <w:color w:val="000000"/>
          <w:sz w:val="22"/>
          <w:szCs w:val="22"/>
        </w:rPr>
      </w:pP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 Mandataria di un consorzio stabile (comma 1, lett. f, art. 46, D.Lgs. 50/2016)</w:t>
      </w:r>
    </w:p>
    <w:p w:rsidR="00670FB2" w:rsidRPr="00670FB2" w:rsidRDefault="00670FB2" w:rsidP="00670FB2">
      <w:pPr>
        <w:pStyle w:val="Paragrafoelenco"/>
        <w:autoSpaceDE w:val="0"/>
        <w:autoSpaceDN w:val="0"/>
        <w:adjustRightInd w:val="0"/>
        <w:spacing w:after="120" w:line="276" w:lineRule="auto"/>
        <w:rPr>
          <w:rFonts w:ascii="Times New Roman" w:hAnsi="Times New Roman"/>
          <w:color w:val="000000"/>
          <w:sz w:val="22"/>
          <w:szCs w:val="22"/>
        </w:rPr>
      </w:pPr>
      <w:r w:rsidRPr="00670FB2">
        <w:rPr>
          <w:rFonts w:ascii="Times New Roman" w:hAnsi="Times New Roman"/>
          <w:color w:val="000000"/>
          <w:sz w:val="22"/>
          <w:szCs w:val="22"/>
        </w:rPr>
        <w:t xml:space="preserve">□ costituito </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p>
    <w:p w:rsidR="00670FB2" w:rsidRPr="00670FB2" w:rsidRDefault="00670FB2" w:rsidP="00670FB2">
      <w:pPr>
        <w:pStyle w:val="sche3"/>
        <w:spacing w:line="276" w:lineRule="auto"/>
        <w:ind w:left="720"/>
        <w:rPr>
          <w:color w:val="000000"/>
          <w:sz w:val="22"/>
          <w:szCs w:val="22"/>
          <w:lang w:val="it-IT"/>
        </w:rPr>
      </w:pPr>
      <w:r w:rsidRPr="00670FB2">
        <w:rPr>
          <w:color w:val="000000"/>
          <w:sz w:val="22"/>
          <w:szCs w:val="22"/>
          <w:lang w:val="it-IT"/>
        </w:rPr>
        <w:lastRenderedPageBreak/>
        <w:t>che è costituito, o in caso di aggiudicazione, sarà costituito dalle seguenti imprese:</w:t>
      </w:r>
    </w:p>
    <w:p w:rsidR="00670FB2" w:rsidRPr="00670FB2" w:rsidRDefault="00670FB2" w:rsidP="00670FB2">
      <w:pPr>
        <w:pStyle w:val="sche3"/>
        <w:spacing w:line="276" w:lineRule="auto"/>
        <w:ind w:left="720"/>
        <w:rPr>
          <w:color w:val="000000"/>
          <w:sz w:val="22"/>
          <w:szCs w:val="22"/>
          <w:lang w:val="it-IT"/>
        </w:rPr>
      </w:pPr>
    </w:p>
    <w:tbl>
      <w:tblPr>
        <w:tblStyle w:val="GridTableLight"/>
        <w:tblW w:w="0" w:type="auto"/>
        <w:tblLook w:val="04A0" w:firstRow="1" w:lastRow="0" w:firstColumn="1" w:lastColumn="0" w:noHBand="0" w:noVBand="1"/>
      </w:tblPr>
      <w:tblGrid>
        <w:gridCol w:w="3209"/>
        <w:gridCol w:w="3209"/>
        <w:gridCol w:w="3210"/>
      </w:tblGrid>
      <w:tr w:rsidR="00670FB2" w:rsidRPr="00670FB2" w:rsidTr="009459B6">
        <w:tc>
          <w:tcPr>
            <w:tcW w:w="3209" w:type="dxa"/>
            <w:vAlign w:val="center"/>
          </w:tcPr>
          <w:p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DENOMINAZIONE SOCIALE</w:t>
            </w:r>
          </w:p>
        </w:tc>
        <w:tc>
          <w:tcPr>
            <w:tcW w:w="3209" w:type="dxa"/>
            <w:vAlign w:val="center"/>
          </w:tcPr>
          <w:p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SEDE LEGALE</w:t>
            </w:r>
          </w:p>
        </w:tc>
        <w:tc>
          <w:tcPr>
            <w:tcW w:w="3210" w:type="dxa"/>
            <w:vAlign w:val="center"/>
          </w:tcPr>
          <w:p w:rsidR="00670FB2" w:rsidRPr="00670FB2" w:rsidRDefault="00670FB2" w:rsidP="009459B6">
            <w:pPr>
              <w:autoSpaceDE w:val="0"/>
              <w:autoSpaceDN w:val="0"/>
              <w:adjustRightInd w:val="0"/>
              <w:spacing w:after="120"/>
              <w:rPr>
                <w:rFonts w:ascii="Times New Roman" w:hAnsi="Times New Roman"/>
                <w:color w:val="000000"/>
              </w:rPr>
            </w:pPr>
            <w:r w:rsidRPr="00670FB2">
              <w:rPr>
                <w:rFonts w:ascii="Times New Roman" w:hAnsi="Times New Roman"/>
                <w:color w:val="000000"/>
              </w:rPr>
              <w:t>CODICE FISCALE/P.IVA</w:t>
            </w:r>
          </w:p>
        </w:tc>
      </w:tr>
      <w:tr w:rsidR="00670FB2" w:rsidRPr="00670FB2" w:rsidTr="009459B6">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rsidTr="009459B6">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rsidTr="009459B6">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rsidTr="009459B6">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r>
    </w:tbl>
    <w:p w:rsidR="00670FB2" w:rsidRPr="00670FB2" w:rsidRDefault="00670FB2" w:rsidP="00670FB2">
      <w:pPr>
        <w:autoSpaceDE w:val="0"/>
        <w:autoSpaceDN w:val="0"/>
        <w:adjustRightInd w:val="0"/>
        <w:spacing w:after="80"/>
        <w:jc w:val="both"/>
        <w:rPr>
          <w:rFonts w:ascii="Times New Roman" w:hAnsi="Times New Roman"/>
          <w:color w:val="000000"/>
        </w:rPr>
      </w:pP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color w:val="000000"/>
          <w:sz w:val="22"/>
          <w:szCs w:val="22"/>
        </w:rPr>
      </w:pPr>
      <w:r w:rsidRPr="00670FB2">
        <w:rPr>
          <w:rFonts w:ascii="Times New Roman" w:hAnsi="Times New Roman"/>
          <w:color w:val="000000"/>
          <w:sz w:val="22"/>
          <w:szCs w:val="22"/>
        </w:rPr>
        <w:t xml:space="preserve">Operatori economici stabiliti in altri Stati membri, costituiti conformemente alla legislazione vigente nei rispettivi Paesi; </w:t>
      </w:r>
    </w:p>
    <w:p w:rsidR="00670FB2" w:rsidRPr="00670FB2" w:rsidRDefault="00670FB2" w:rsidP="009459B6">
      <w:pPr>
        <w:autoSpaceDE w:val="0"/>
        <w:autoSpaceDN w:val="0"/>
        <w:adjustRightInd w:val="0"/>
        <w:ind w:left="0"/>
        <w:jc w:val="center"/>
        <w:rPr>
          <w:rFonts w:ascii="Times New Roman" w:hAnsi="Times New Roman"/>
          <w:color w:val="000000"/>
        </w:rPr>
      </w:pPr>
      <w:r w:rsidRPr="00670FB2">
        <w:rPr>
          <w:rFonts w:ascii="Times New Roman" w:hAnsi="Times New Roman"/>
          <w:color w:val="000000"/>
        </w:rPr>
        <w:t>a tal fine</w:t>
      </w:r>
    </w:p>
    <w:p w:rsidR="00670FB2" w:rsidRPr="00670FB2" w:rsidRDefault="00670FB2" w:rsidP="009459B6">
      <w:pPr>
        <w:autoSpaceDE w:val="0"/>
        <w:autoSpaceDN w:val="0"/>
        <w:adjustRightInd w:val="0"/>
        <w:ind w:left="0"/>
        <w:jc w:val="center"/>
        <w:rPr>
          <w:rFonts w:ascii="Times New Roman" w:hAnsi="Times New Roman"/>
          <w:b/>
          <w:lang w:val="x-none"/>
        </w:rPr>
      </w:pPr>
      <w:r w:rsidRPr="00670FB2">
        <w:rPr>
          <w:rFonts w:ascii="Times New Roman" w:hAnsi="Times New Roman"/>
          <w:b/>
          <w:lang w:val="x-none"/>
        </w:rPr>
        <w:t>DICHIARA</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accettare tutte le condizioni, nessuna esclusa, del</w:t>
      </w:r>
      <w:r w:rsidR="009459B6">
        <w:rPr>
          <w:rFonts w:ascii="Times New Roman" w:hAnsi="Times New Roman"/>
          <w:sz w:val="22"/>
          <w:szCs w:val="22"/>
        </w:rPr>
        <w:t>la lettera d’invito -</w:t>
      </w:r>
      <w:r w:rsidRPr="00670FB2">
        <w:rPr>
          <w:rFonts w:ascii="Times New Roman" w:hAnsi="Times New Roman"/>
          <w:sz w:val="22"/>
          <w:szCs w:val="22"/>
        </w:rPr>
        <w:t xml:space="preserve"> disciplinare di gara</w:t>
      </w:r>
      <w:r w:rsidR="009459B6">
        <w:rPr>
          <w:rFonts w:ascii="Times New Roman" w:hAnsi="Times New Roman"/>
          <w:sz w:val="22"/>
          <w:szCs w:val="22"/>
        </w:rPr>
        <w:t>;</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in caso di aggiudicazione, a tener conto, nell’espletamento del servizio, degli obblighi relativi alle disposizioni vigenti in materia di salute e sicurezza sul lavoro e di previdenza e assistenza dei lavoratori;</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che l’Amministrazione si riserva il diritto di procedere d’ufficio a verifiche, anche a campione, in ordine alla veridicità delle dichiarazioni;</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a rispettare le disposizioni contenute nella legge 13 agosto 2010, n. 136, per quanto concerne i pagamenti ed i relativi adempimenti a seguito di aggiudicazione;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costituito associazione in partecipazione ai sensi dell’art. 48, comma 9, del D.Lgs. n. 50/2016;</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incorrere nelle cause di esclusione di cui all’art. 80, comma 5, lett. f-bis) e f-ter) del D.Lgs. 50/2016;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ritenere remunerativa l’offerta economica presentata, giacché per la sua formulazione ha preso atto e tenuto conto:</w:t>
      </w:r>
    </w:p>
    <w:p w:rsidR="00670FB2" w:rsidRPr="00670FB2" w:rsidRDefault="00670FB2" w:rsidP="00670FB2">
      <w:pPr>
        <w:pStyle w:val="Paragrafoelenco"/>
        <w:spacing w:after="80" w:line="276" w:lineRule="auto"/>
        <w:ind w:left="284"/>
        <w:rPr>
          <w:rFonts w:ascii="Times New Roman" w:hAnsi="Times New Roman"/>
          <w:sz w:val="22"/>
          <w:szCs w:val="22"/>
        </w:rPr>
      </w:pPr>
      <w:r w:rsidRPr="00670FB2">
        <w:rPr>
          <w:rFonts w:ascii="Times New Roman" w:hAnsi="Times New Roman"/>
          <w:sz w:val="22"/>
          <w:szCs w:val="22"/>
        </w:rPr>
        <w:t xml:space="preserve">che, in merito alla insussistenza delle condizioni di cui alla legge 22 novembre 2002, n. 266 (barrare il caso ricorrente):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si è avvalso di piani individuali di emersione di cui alla suddetta legge, ma il periodo di emersione si è concluso;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autorizzare, qualora un partecipante alla gara eserciti la facoltà di accesso agli atti, l’Amministrazione a rilasciare copia di tutta la documentazione presentata per la partecipazione alla gara;</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iscritto nell’elenco dei fornitori, prestatori di servizi non soggetti a tentativo di infiltrazione mafiosa (c.d. white list) istituito presso la Prefettura della provincia di ______________;</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aver presentato domanda di iscrizione nell’elenco dei fornitori, prestatori di servizi non soggetti a tentativo di infiltrazione mafiosa (c.d. white list) istituito presso la Prefettura della provincia di __________;</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avendo la sede dell’Impresa, residenza/domicilio in uno dei Paesi inseriti nella cosiddetta “Black list”, _____________________________ (riportare il Paese), è in possesso dell’autorizzazione n. </w:t>
      </w:r>
      <w:r w:rsidRPr="00670FB2">
        <w:rPr>
          <w:rFonts w:ascii="Times New Roman" w:hAnsi="Times New Roman"/>
          <w:sz w:val="22"/>
          <w:szCs w:val="22"/>
        </w:rPr>
        <w:lastRenderedPageBreak/>
        <w:t>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in più di un’associazione temporanea o consorzio e che non vi partecipa in forma individuale qualora partecipi in associazione o quale consorziata o aggregazione d’imprese;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nel caso di avvalimento prestato ad altro concorrente, ai sensi del comma 7, art. 89 del Codice;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(nel caso di società di professionisti), di possedere l’organigramma aggiornato ai sensi del DM Infrastrutture e Trasporti n. 263 del 02/12/2016;</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raggruppamento temporaneo o GEIE non ancora costituito) di impegnarsi in caso di aggiudicazione, a conferire mandato collettivo con rappresentanza all’impresa capogruppo, che stipulerà il contratto in nome e per conto proprio e dei mandanti;</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ciascun componente eseguirà le seguenti prestazioni:</w:t>
      </w:r>
    </w:p>
    <w:p w:rsidR="00670FB2" w:rsidRPr="00670FB2" w:rsidRDefault="00670FB2" w:rsidP="00670FB2">
      <w:pPr>
        <w:pStyle w:val="Paragrafoelenco"/>
        <w:spacing w:after="80" w:line="276" w:lineRule="auto"/>
        <w:ind w:left="0"/>
        <w:rPr>
          <w:rFonts w:ascii="Times New Roman" w:hAnsi="Times New Roman"/>
          <w:sz w:val="22"/>
          <w:szCs w:val="22"/>
        </w:rPr>
      </w:pPr>
    </w:p>
    <w:tbl>
      <w:tblPr>
        <w:tblStyle w:val="GridTableLight"/>
        <w:tblW w:w="0" w:type="auto"/>
        <w:tblLook w:val="04A0" w:firstRow="1" w:lastRow="0" w:firstColumn="1" w:lastColumn="0" w:noHBand="0" w:noVBand="1"/>
      </w:tblPr>
      <w:tblGrid>
        <w:gridCol w:w="3826"/>
        <w:gridCol w:w="4113"/>
        <w:gridCol w:w="1405"/>
      </w:tblGrid>
      <w:tr w:rsidR="00670FB2" w:rsidRPr="00670FB2" w:rsidTr="007F5092">
        <w:tc>
          <w:tcPr>
            <w:tcW w:w="3826" w:type="dxa"/>
          </w:tcPr>
          <w:p w:rsidR="00670FB2" w:rsidRPr="00670FB2" w:rsidRDefault="00670FB2" w:rsidP="007F5092">
            <w:pPr>
              <w:autoSpaceDE w:val="0"/>
              <w:autoSpaceDN w:val="0"/>
              <w:adjustRightInd w:val="0"/>
              <w:spacing w:after="80"/>
              <w:contextualSpacing/>
              <w:jc w:val="center"/>
              <w:rPr>
                <w:rFonts w:ascii="Times New Roman" w:hAnsi="Times New Roman"/>
                <w:lang w:val="x-none"/>
              </w:rPr>
            </w:pPr>
            <w:r w:rsidRPr="00670FB2">
              <w:rPr>
                <w:rFonts w:ascii="Times New Roman" w:hAnsi="Times New Roman"/>
                <w:lang w:val="x-none"/>
              </w:rPr>
              <w:t>OPERATORE ECONOMICO</w:t>
            </w:r>
          </w:p>
        </w:tc>
        <w:tc>
          <w:tcPr>
            <w:tcW w:w="4113" w:type="dxa"/>
          </w:tcPr>
          <w:p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PRESTAZIONE</w:t>
            </w:r>
          </w:p>
        </w:tc>
        <w:tc>
          <w:tcPr>
            <w:tcW w:w="1405" w:type="dxa"/>
          </w:tcPr>
          <w:p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w:t>
            </w: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lang w:val="x-none"/>
              </w:rPr>
            </w:pP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bl>
    <w:p w:rsidR="00670FB2" w:rsidRPr="00670FB2" w:rsidRDefault="00670FB2" w:rsidP="00670FB2">
      <w:pPr>
        <w:pStyle w:val="Paragrafoelenco"/>
        <w:spacing w:after="80" w:line="276" w:lineRule="auto"/>
        <w:ind w:left="0"/>
        <w:rPr>
          <w:rFonts w:ascii="Times New Roman" w:hAnsi="Times New Roman"/>
          <w:sz w:val="22"/>
          <w:szCs w:val="22"/>
        </w:rPr>
      </w:pPr>
    </w:p>
    <w:p w:rsidR="00E456F1" w:rsidRPr="00E456F1" w:rsidRDefault="00E456F1" w:rsidP="00E456F1">
      <w:pPr>
        <w:spacing w:before="240" w:after="120" w:line="240" w:lineRule="auto"/>
        <w:ind w:left="0"/>
        <w:jc w:val="both"/>
        <w:rPr>
          <w:b/>
          <w:sz w:val="24"/>
          <w:u w:val="single"/>
        </w:rPr>
      </w:pPr>
      <w:r w:rsidRPr="00E456F1">
        <w:rPr>
          <w:b/>
          <w:sz w:val="24"/>
          <w:u w:val="single"/>
        </w:rPr>
        <w:t>Indica, ai fini del controllo sul possesso dei requisiti:</w:t>
      </w:r>
    </w:p>
    <w:p w:rsidR="00E456F1" w:rsidRDefault="00E456F1" w:rsidP="00E456F1">
      <w:pPr>
        <w:pStyle w:val="legale"/>
        <w:spacing w:after="120" w:line="240" w:lineRule="atLeast"/>
        <w:ind w:firstLine="357"/>
        <w:rPr>
          <w:rFonts w:ascii="Calibri" w:hAnsi="Calibri" w:cs="Arial"/>
          <w:b/>
          <w:bCs/>
          <w:sz w:val="22"/>
          <w:szCs w:val="22"/>
        </w:rPr>
      </w:pPr>
    </w:p>
    <w:p w:rsidR="00E456F1" w:rsidRDefault="00E456F1" w:rsidP="00E456F1">
      <w:pPr>
        <w:pStyle w:val="legale"/>
        <w:spacing w:after="120" w:line="240" w:lineRule="atLeast"/>
        <w:ind w:firstLine="357"/>
        <w:rPr>
          <w:rFonts w:ascii="Calibri" w:hAnsi="Calibri" w:cs="Arial"/>
          <w:b/>
          <w:bCs/>
          <w:sz w:val="22"/>
          <w:szCs w:val="22"/>
        </w:rPr>
      </w:pPr>
      <w:r>
        <w:rPr>
          <w:rFonts w:ascii="Calibri" w:hAnsi="Calibri" w:cs="Arial"/>
          <w:b/>
          <w:bCs/>
          <w:sz w:val="22"/>
          <w:szCs w:val="22"/>
        </w:rPr>
        <w:t>PREFETTURA</w:t>
      </w:r>
    </w:p>
    <w:tbl>
      <w:tblPr>
        <w:tblW w:w="0" w:type="auto"/>
        <w:tblInd w:w="377" w:type="dxa"/>
        <w:tblLayout w:type="fixed"/>
        <w:tblLook w:val="0000" w:firstRow="0" w:lastRow="0" w:firstColumn="0" w:lastColumn="0" w:noHBand="0" w:noVBand="0"/>
      </w:tblPr>
      <w:tblGrid>
        <w:gridCol w:w="2977"/>
        <w:gridCol w:w="2409"/>
        <w:gridCol w:w="2142"/>
        <w:gridCol w:w="1857"/>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CAP</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cantSplit/>
        </w:trPr>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e-mail</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note</w:t>
            </w:r>
          </w:p>
        </w:tc>
      </w:tr>
      <w:tr w:rsidR="00E456F1"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rsidR="00E456F1" w:rsidRPr="00395D46"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color w:val="FFFFFF"/>
              </w:rPr>
            </w:pPr>
          </w:p>
        </w:tc>
      </w:tr>
    </w:tbl>
    <w:p w:rsidR="00E456F1" w:rsidRDefault="00E456F1" w:rsidP="00E456F1">
      <w:pPr>
        <w:pStyle w:val="legale"/>
        <w:spacing w:line="240" w:lineRule="atLeast"/>
      </w:pPr>
    </w:p>
    <w:p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CANCELLERIA FALLIMENTARE</w:t>
      </w:r>
    </w:p>
    <w:p w:rsidR="00E456F1" w:rsidRDefault="00E456F1" w:rsidP="00E456F1">
      <w:pPr>
        <w:pStyle w:val="legale"/>
        <w:spacing w:line="240" w:lineRule="auto"/>
        <w:rPr>
          <w:rFonts w:ascii="Calibri" w:hAnsi="Calibri" w:cs="Arial"/>
          <w:b/>
          <w:bCs/>
          <w:sz w:val="22"/>
          <w:szCs w:val="22"/>
        </w:rPr>
      </w:pPr>
    </w:p>
    <w:tbl>
      <w:tblPr>
        <w:tblW w:w="9637" w:type="dxa"/>
        <w:tblInd w:w="377" w:type="dxa"/>
        <w:tblLayout w:type="fixed"/>
        <w:tblLook w:val="0000" w:firstRow="0" w:lastRow="0" w:firstColumn="0" w:lastColumn="0" w:noHBand="0" w:noVBand="0"/>
      </w:tblPr>
      <w:tblGrid>
        <w:gridCol w:w="2977"/>
        <w:gridCol w:w="2409"/>
        <w:gridCol w:w="2142"/>
        <w:gridCol w:w="2109"/>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lastRenderedPageBreak/>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CAP</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cantSplit/>
        </w:trPr>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e-mail</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note</w:t>
            </w:r>
          </w:p>
        </w:tc>
      </w:tr>
      <w:tr w:rsidR="00E456F1"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rsidR="00E456F1" w:rsidRPr="009D3B74" w:rsidRDefault="00E456F1" w:rsidP="00A253FE">
            <w:pPr>
              <w:tabs>
                <w:tab w:val="left" w:pos="993"/>
              </w:tabs>
              <w:snapToGrid w:val="0"/>
              <w:ind w:right="-36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color w:val="FFFFFF"/>
              </w:rPr>
            </w:pPr>
          </w:p>
        </w:tc>
      </w:tr>
    </w:tbl>
    <w:p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w:t>
      </w:r>
    </w:p>
    <w:p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AGENZIA DELLE ENTRATE</w:t>
      </w:r>
    </w:p>
    <w:tbl>
      <w:tblPr>
        <w:tblW w:w="0" w:type="auto"/>
        <w:tblInd w:w="377" w:type="dxa"/>
        <w:tblLayout w:type="fixed"/>
        <w:tblLook w:val="0000" w:firstRow="0" w:lastRow="0" w:firstColumn="0" w:lastColumn="0" w:noHBand="0" w:noVBand="0"/>
      </w:tblPr>
      <w:tblGrid>
        <w:gridCol w:w="2977"/>
        <w:gridCol w:w="2409"/>
        <w:gridCol w:w="2283"/>
        <w:gridCol w:w="1716"/>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indirizzo</w:t>
            </w:r>
          </w:p>
        </w:tc>
        <w:tc>
          <w:tcPr>
            <w:tcW w:w="2283"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CAP</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cantSplit/>
        </w:trPr>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Tel.</w:t>
            </w:r>
          </w:p>
        </w:tc>
        <w:tc>
          <w:tcPr>
            <w:tcW w:w="2283"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e-mail</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note</w:t>
            </w:r>
          </w:p>
        </w:tc>
      </w:tr>
      <w:tr w:rsidR="00E456F1" w:rsidTr="00A253FE">
        <w:trPr>
          <w:cantSplit/>
          <w:trHeight w:val="504"/>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rsidR="00E456F1" w:rsidRPr="009D3B74"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color w:val="FFFFFF"/>
              </w:rPr>
            </w:pPr>
          </w:p>
        </w:tc>
      </w:tr>
    </w:tbl>
    <w:p w:rsidR="00E456F1" w:rsidRDefault="00E456F1" w:rsidP="00E456F1">
      <w:pPr>
        <w:pStyle w:val="legale"/>
        <w:spacing w:line="240" w:lineRule="atLeast"/>
      </w:pPr>
    </w:p>
    <w:p w:rsidR="00E456F1" w:rsidRDefault="00E456F1" w:rsidP="00E456F1">
      <w:pPr>
        <w:pStyle w:val="legale"/>
        <w:spacing w:line="240" w:lineRule="auto"/>
        <w:ind w:left="360"/>
        <w:rPr>
          <w:rFonts w:ascii="Calibri" w:hAnsi="Calibri" w:cs="Arial"/>
          <w:sz w:val="22"/>
          <w:szCs w:val="22"/>
        </w:rPr>
      </w:pPr>
      <w:r>
        <w:rPr>
          <w:rFonts w:ascii="Calibri" w:hAnsi="Calibri" w:cs="Arial"/>
          <w:b/>
          <w:bCs/>
          <w:sz w:val="22"/>
          <w:szCs w:val="22"/>
        </w:rPr>
        <w:t>CANCELLERIA PENALE</w:t>
      </w:r>
      <w:r>
        <w:rPr>
          <w:rFonts w:ascii="Calibri" w:hAnsi="Calibri" w:cs="Arial"/>
          <w:sz w:val="22"/>
          <w:szCs w:val="22"/>
        </w:rPr>
        <w:t xml:space="preserve"> – precisare per ogni soggetto titolare di cariche o qualifiche la cancelleria penale </w:t>
      </w:r>
      <w:r>
        <w:rPr>
          <w:rFonts w:ascii="Calibri" w:hAnsi="Calibri" w:cs="Arial"/>
          <w:bCs/>
          <w:sz w:val="22"/>
          <w:szCs w:val="22"/>
        </w:rPr>
        <w:t xml:space="preserve">locale </w:t>
      </w:r>
      <w:r>
        <w:rPr>
          <w:rFonts w:ascii="Calibri" w:hAnsi="Calibri" w:cs="Arial"/>
          <w:sz w:val="22"/>
          <w:szCs w:val="22"/>
        </w:rPr>
        <w:t>di competenza in relazione alla residenza dei soggetti.</w:t>
      </w:r>
    </w:p>
    <w:p w:rsidR="00E456F1" w:rsidRDefault="00E456F1" w:rsidP="00E456F1">
      <w:pPr>
        <w:pStyle w:val="legale"/>
        <w:spacing w:line="240" w:lineRule="auto"/>
        <w:rPr>
          <w:rFonts w:ascii="Calibri" w:hAnsi="Calibri" w:cs="Arial"/>
          <w:sz w:val="22"/>
          <w:szCs w:val="22"/>
        </w:rPr>
      </w:pPr>
    </w:p>
    <w:tbl>
      <w:tblPr>
        <w:tblW w:w="9492" w:type="dxa"/>
        <w:tblInd w:w="377" w:type="dxa"/>
        <w:tblLayout w:type="fixed"/>
        <w:tblLook w:val="0000" w:firstRow="0" w:lastRow="0" w:firstColumn="0" w:lastColumn="0" w:noHBand="0" w:noVBand="0"/>
      </w:tblPr>
      <w:tblGrid>
        <w:gridCol w:w="1516"/>
        <w:gridCol w:w="1980"/>
        <w:gridCol w:w="1620"/>
        <w:gridCol w:w="1703"/>
        <w:gridCol w:w="1131"/>
        <w:gridCol w:w="1542"/>
      </w:tblGrid>
      <w:tr w:rsidR="00E456F1" w:rsidTr="00A253FE">
        <w:tc>
          <w:tcPr>
            <w:tcW w:w="1516"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Dichiarante</w:t>
            </w:r>
          </w:p>
        </w:tc>
        <w:tc>
          <w:tcPr>
            <w:tcW w:w="1980"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Procure di competenza Ufficio/Sede</w:t>
            </w:r>
          </w:p>
        </w:tc>
        <w:tc>
          <w:tcPr>
            <w:tcW w:w="1620"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Indirizzo - cap -città</w:t>
            </w:r>
          </w:p>
        </w:tc>
        <w:tc>
          <w:tcPr>
            <w:tcW w:w="1703"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e-mail</w:t>
            </w:r>
          </w:p>
        </w:tc>
        <w:tc>
          <w:tcPr>
            <w:tcW w:w="1131"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 xml:space="preserve">Telefono </w:t>
            </w:r>
          </w:p>
        </w:tc>
        <w:tc>
          <w:tcPr>
            <w:tcW w:w="1542"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rPr>
                <w:rFonts w:cs="Arial"/>
                <w:b/>
                <w:bCs/>
              </w:rPr>
            </w:pPr>
            <w:r>
              <w:rPr>
                <w:rFonts w:cs="Arial"/>
                <w:b/>
                <w:bCs/>
              </w:rPr>
              <w:t xml:space="preserve"> fax</w:t>
            </w:r>
          </w:p>
        </w:tc>
      </w:tr>
      <w:tr w:rsidR="00E456F1" w:rsidTr="00A253FE">
        <w:trPr>
          <w:trHeight w:val="361"/>
        </w:trPr>
        <w:tc>
          <w:tcPr>
            <w:tcW w:w="1516"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rsidR="00E456F1" w:rsidRDefault="00E456F1" w:rsidP="00A253FE">
            <w:pPr>
              <w:pStyle w:val="legale"/>
              <w:tabs>
                <w:tab w:val="left" w:pos="993"/>
              </w:tabs>
              <w:snapToGrid w:val="0"/>
              <w:spacing w:line="240" w:lineRule="auto"/>
              <w:rPr>
                <w:rFonts w:ascii="Calibri" w:hAnsi="Calibri"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rsidR="00E456F1" w:rsidRPr="002C5CB7" w:rsidRDefault="00E456F1" w:rsidP="00A253FE">
            <w:pPr>
              <w:jc w:val="center"/>
              <w:rPr>
                <w:rFonts w:cs="Arial"/>
              </w:rPr>
            </w:pPr>
          </w:p>
        </w:tc>
        <w:tc>
          <w:tcPr>
            <w:tcW w:w="1131"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trHeight w:val="361"/>
        </w:trPr>
        <w:tc>
          <w:tcPr>
            <w:tcW w:w="1516"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trHeight w:val="361"/>
        </w:trPr>
        <w:tc>
          <w:tcPr>
            <w:tcW w:w="1516"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bl>
    <w:p w:rsidR="00E456F1" w:rsidRDefault="00E456F1" w:rsidP="00E456F1">
      <w:pPr>
        <w:tabs>
          <w:tab w:val="left" w:pos="2340"/>
        </w:tabs>
        <w:ind w:left="284"/>
        <w:jc w:val="both"/>
      </w:pPr>
    </w:p>
    <w:p w:rsidR="00E456F1" w:rsidRDefault="00E456F1" w:rsidP="00E456F1">
      <w:pPr>
        <w:tabs>
          <w:tab w:val="left" w:pos="6237"/>
          <w:tab w:val="left" w:pos="7797"/>
        </w:tabs>
        <w:ind w:left="360"/>
        <w:rPr>
          <w:b/>
          <w:bCs/>
        </w:rPr>
      </w:pPr>
      <w:r>
        <w:rPr>
          <w:b/>
          <w:bCs/>
        </w:rPr>
        <w:t xml:space="preserve">Direzione provinciale del lavoro </w:t>
      </w:r>
    </w:p>
    <w:p w:rsidR="00E456F1" w:rsidRDefault="00E456F1" w:rsidP="00E456F1">
      <w:pPr>
        <w:tabs>
          <w:tab w:val="left" w:pos="1843"/>
          <w:tab w:val="left" w:pos="6237"/>
          <w:tab w:val="left" w:pos="7797"/>
        </w:tabs>
        <w:rPr>
          <w:b/>
          <w:bCs/>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b/>
                <w:bCs/>
              </w:rPr>
            </w:pPr>
            <w:r>
              <w:rPr>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cente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pPr>
          </w:p>
        </w:tc>
      </w:tr>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b/>
                <w:bCs/>
              </w:rPr>
            </w:pPr>
            <w:r>
              <w:rPr>
                <w:b/>
                <w:bCs/>
              </w:rPr>
              <w:t>NOTE</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color w:val="FFFFFF"/>
              </w:rPr>
            </w:pPr>
          </w:p>
        </w:tc>
      </w:tr>
    </w:tbl>
    <w:p w:rsidR="00E456F1" w:rsidRDefault="00E456F1" w:rsidP="00E456F1">
      <w:pPr>
        <w:ind w:left="5664" w:firstLine="708"/>
        <w:jc w:val="both"/>
      </w:pPr>
    </w:p>
    <w:p w:rsidR="00E456F1" w:rsidRDefault="00E456F1" w:rsidP="00E456F1">
      <w:pPr>
        <w:ind w:left="360"/>
        <w:rPr>
          <w:rFonts w:cs="Arial"/>
          <w:b/>
        </w:rPr>
      </w:pPr>
    </w:p>
    <w:p w:rsidR="00E456F1" w:rsidRDefault="00E456F1" w:rsidP="00E456F1">
      <w:pPr>
        <w:ind w:left="360"/>
        <w:rPr>
          <w:rFonts w:cs="Arial"/>
          <w:b/>
        </w:rPr>
      </w:pPr>
    </w:p>
    <w:p w:rsidR="00E456F1" w:rsidRDefault="00E456F1" w:rsidP="00E456F1">
      <w:pPr>
        <w:ind w:left="360"/>
        <w:rPr>
          <w:rFonts w:cs="Arial"/>
          <w:b/>
        </w:rPr>
      </w:pPr>
    </w:p>
    <w:p w:rsidR="00E456F1" w:rsidRDefault="00E456F1" w:rsidP="00E456F1">
      <w:pPr>
        <w:ind w:left="360"/>
        <w:rPr>
          <w:rFonts w:cs="Arial"/>
          <w:b/>
        </w:rPr>
      </w:pPr>
      <w:r>
        <w:rPr>
          <w:rFonts w:cs="Arial"/>
          <w:b/>
        </w:rPr>
        <w:t>Centro per l’impiego della Provincia</w:t>
      </w:r>
    </w:p>
    <w:p w:rsidR="00E456F1" w:rsidRDefault="00E456F1" w:rsidP="00E456F1">
      <w:pPr>
        <w:rPr>
          <w:rFonts w:cs="Arial"/>
          <w:b/>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b/>
                <w:bCs/>
              </w:rPr>
            </w:pPr>
            <w:r>
              <w:rPr>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pPr>
          </w:p>
        </w:tc>
      </w:tr>
      <w:tr w:rsidR="00E456F1" w:rsidTr="00A253FE">
        <w:tc>
          <w:tcPr>
            <w:tcW w:w="2977" w:type="dxa"/>
            <w:tcBorders>
              <w:top w:val="single" w:sz="4" w:space="0" w:color="000000"/>
              <w:left w:val="single" w:sz="4" w:space="0" w:color="000000"/>
              <w:bottom w:val="single" w:sz="4" w:space="0" w:color="auto"/>
            </w:tcBorders>
            <w:shd w:val="clear" w:color="auto" w:fill="E0E0E0"/>
          </w:tcPr>
          <w:p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auto"/>
            </w:tcBorders>
            <w:shd w:val="clear" w:color="auto" w:fill="E0E0E0"/>
          </w:tcPr>
          <w:p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auto"/>
              <w:right w:val="single" w:sz="4" w:space="0" w:color="000000"/>
            </w:tcBorders>
            <w:shd w:val="clear" w:color="auto" w:fill="E0E0E0"/>
          </w:tcPr>
          <w:p w:rsidR="00E456F1" w:rsidRDefault="00E456F1" w:rsidP="00A253FE">
            <w:pPr>
              <w:tabs>
                <w:tab w:val="left" w:pos="993"/>
              </w:tabs>
              <w:snapToGrid w:val="0"/>
              <w:jc w:val="center"/>
              <w:rPr>
                <w:b/>
                <w:bCs/>
              </w:rPr>
            </w:pPr>
            <w:r>
              <w:rPr>
                <w:b/>
                <w:bCs/>
              </w:rPr>
              <w:t>NOTE</w:t>
            </w:r>
          </w:p>
        </w:tc>
      </w:tr>
      <w:tr w:rsidR="00E456F1" w:rsidTr="00A253FE">
        <w:tc>
          <w:tcPr>
            <w:tcW w:w="2977" w:type="dxa"/>
            <w:tcBorders>
              <w:top w:val="single" w:sz="4" w:space="0" w:color="auto"/>
              <w:left w:val="single" w:sz="4" w:space="0" w:color="auto"/>
              <w:bottom w:val="single" w:sz="4" w:space="0" w:color="auto"/>
              <w:right w:val="single" w:sz="4" w:space="0" w:color="auto"/>
            </w:tcBorders>
            <w:shd w:val="clear" w:color="auto" w:fill="auto"/>
          </w:tcPr>
          <w:p w:rsidR="00E456F1" w:rsidRDefault="00E456F1" w:rsidP="00A253FE">
            <w:pPr>
              <w:tabs>
                <w:tab w:val="left" w:pos="993"/>
              </w:tabs>
              <w:snapToGrid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456F1" w:rsidRDefault="00E456F1" w:rsidP="00A253FE">
            <w:pPr>
              <w:tabs>
                <w:tab w:val="left" w:pos="993"/>
              </w:tabs>
              <w:snapToGrid w:val="0"/>
              <w:jc w:val="center"/>
              <w:rPr>
                <w:b/>
                <w:bCs/>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rsidR="00E456F1" w:rsidRDefault="00E456F1" w:rsidP="00A253FE">
            <w:pPr>
              <w:tabs>
                <w:tab w:val="left" w:pos="993"/>
              </w:tabs>
              <w:snapToGrid w:val="0"/>
              <w:jc w:val="center"/>
              <w:rPr>
                <w:b/>
                <w:bCs/>
              </w:rPr>
            </w:pPr>
          </w:p>
        </w:tc>
      </w:tr>
      <w:tr w:rsidR="00E456F1" w:rsidRPr="0069286D" w:rsidTr="00A253FE">
        <w:tc>
          <w:tcPr>
            <w:tcW w:w="297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rsidR="00E456F1" w:rsidRPr="0069286D" w:rsidRDefault="00E456F1" w:rsidP="00A253FE">
            <w:pPr>
              <w:tabs>
                <w:tab w:val="left" w:pos="993"/>
              </w:tabs>
              <w:snapToGrid w:val="0"/>
              <w:jc w:val="both"/>
            </w:pP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rsidR="00E456F1" w:rsidRPr="0069286D" w:rsidRDefault="00E456F1" w:rsidP="00A253FE">
            <w:pPr>
              <w:tabs>
                <w:tab w:val="left" w:pos="993"/>
              </w:tabs>
              <w:snapToGrid w:val="0"/>
              <w:jc w:val="both"/>
            </w:pPr>
          </w:p>
        </w:tc>
        <w:tc>
          <w:tcPr>
            <w:tcW w:w="399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rsidR="00E456F1" w:rsidRPr="0069286D" w:rsidRDefault="00E456F1" w:rsidP="00A253FE">
            <w:pPr>
              <w:tabs>
                <w:tab w:val="left" w:pos="993"/>
              </w:tabs>
              <w:snapToGrid w:val="0"/>
              <w:jc w:val="both"/>
            </w:pPr>
          </w:p>
        </w:tc>
      </w:tr>
    </w:tbl>
    <w:p w:rsidR="00670FB2" w:rsidRDefault="00670FB2" w:rsidP="00670FB2">
      <w:pPr>
        <w:pStyle w:val="Paragrafoelenco"/>
        <w:spacing w:after="80" w:line="276" w:lineRule="auto"/>
        <w:ind w:left="0"/>
        <w:rPr>
          <w:rFonts w:ascii="Times New Roman" w:hAnsi="Times New Roman"/>
          <w:sz w:val="22"/>
          <w:szCs w:val="22"/>
        </w:rPr>
      </w:pPr>
    </w:p>
    <w:p w:rsidR="00E456F1" w:rsidRPr="00670FB2" w:rsidRDefault="00E456F1" w:rsidP="00670FB2">
      <w:pPr>
        <w:pStyle w:val="Paragrafoelenco"/>
        <w:spacing w:after="80" w:line="276" w:lineRule="auto"/>
        <w:ind w:left="0"/>
        <w:rPr>
          <w:rFonts w:ascii="Times New Roman" w:hAnsi="Times New Roman"/>
          <w:sz w:val="22"/>
          <w:szCs w:val="22"/>
        </w:rPr>
      </w:pPr>
    </w:p>
    <w:p w:rsidR="00E456F1" w:rsidRDefault="00E456F1" w:rsidP="00670FB2">
      <w:pPr>
        <w:pStyle w:val="Paragrafoelenco"/>
        <w:spacing w:after="80" w:line="276" w:lineRule="auto"/>
        <w:ind w:left="7090"/>
        <w:jc w:val="center"/>
        <w:rPr>
          <w:rFonts w:ascii="Times New Roman" w:hAnsi="Times New Roman"/>
          <w:sz w:val="22"/>
          <w:szCs w:val="22"/>
        </w:rPr>
      </w:pPr>
    </w:p>
    <w:p w:rsidR="00E456F1" w:rsidRDefault="00E456F1" w:rsidP="00670FB2">
      <w:pPr>
        <w:pStyle w:val="Paragrafoelenco"/>
        <w:spacing w:after="80" w:line="276" w:lineRule="auto"/>
        <w:ind w:left="7090"/>
        <w:jc w:val="center"/>
        <w:rPr>
          <w:rFonts w:ascii="Times New Roman" w:hAnsi="Times New Roman"/>
          <w:sz w:val="22"/>
          <w:szCs w:val="22"/>
        </w:rPr>
      </w:pPr>
    </w:p>
    <w:p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Il Dichiarante</w:t>
      </w:r>
    </w:p>
    <w:p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Firmato digitalmente</w:t>
      </w:r>
    </w:p>
    <w:p w:rsidR="002D69E6" w:rsidRPr="00670FB2" w:rsidRDefault="002D69E6">
      <w:pPr>
        <w:spacing w:after="0" w:line="240" w:lineRule="auto"/>
        <w:ind w:left="0"/>
        <w:rPr>
          <w:rFonts w:ascii="Times New Roman" w:hAnsi="Times New Roman"/>
          <w:b/>
          <w:bCs/>
        </w:rPr>
      </w:pPr>
    </w:p>
    <w:sectPr w:rsidR="002D69E6" w:rsidRPr="00670FB2" w:rsidSect="00FA3E90">
      <w:headerReference w:type="default" r:id="rId9"/>
      <w:footerReference w:type="default" r:id="rId10"/>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50" w:rsidRDefault="008C5550" w:rsidP="009D30C9">
      <w:pPr>
        <w:spacing w:after="0" w:line="240" w:lineRule="auto"/>
      </w:pPr>
      <w:r>
        <w:separator/>
      </w:r>
    </w:p>
  </w:endnote>
  <w:endnote w:type="continuationSeparator" w:id="0">
    <w:p w:rsidR="008C5550" w:rsidRDefault="008C5550"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coPedice">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283">
    <w:altName w:val="Times New Roman"/>
    <w:charset w:val="00"/>
    <w:family w:val="auto"/>
    <w:pitch w:val="variable"/>
  </w:font>
  <w:font w:name="Bookman">
    <w:altName w:val="Bookman Old Style"/>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32" w:rsidRPr="00CD2925" w:rsidRDefault="00CD2925" w:rsidP="00CD2925">
    <w:pPr>
      <w:spacing w:line="0" w:lineRule="atLeast"/>
      <w:ind w:left="0"/>
      <w:jc w:val="center"/>
      <w:rPr>
        <w:rFonts w:ascii="Verdana" w:hAnsi="Verdana"/>
        <w:sz w:val="18"/>
        <w:szCs w:val="18"/>
      </w:rPr>
    </w:pPr>
    <w:bookmarkStart w:id="5" w:name="_Hlk528651319"/>
    <w:r w:rsidRPr="00CD2925">
      <w:rPr>
        <w:rFonts w:ascii="Verdana" w:eastAsia="Verdana" w:hAnsi="Verdana"/>
        <w:sz w:val="18"/>
        <w:szCs w:val="18"/>
      </w:rPr>
      <w:t>ALSIA, Via Annunziatella, 64 - 75100 Matera, Italia</w:t>
    </w:r>
    <w:r w:rsidR="00C75A04">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5"/>
  <w:p w:rsidR="00CD2925" w:rsidRPr="00CD2925" w:rsidRDefault="007D7A46"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F0737D">
      <w:rPr>
        <w:rFonts w:ascii="Verdana" w:hAnsi="Verdana"/>
        <w:noProof/>
        <w:sz w:val="16"/>
        <w:szCs w:val="16"/>
        <w:lang w:val="en-US"/>
      </w:rPr>
      <w:t>1</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50" w:rsidRDefault="008C5550" w:rsidP="009D30C9">
      <w:pPr>
        <w:spacing w:after="0" w:line="240" w:lineRule="auto"/>
      </w:pPr>
      <w:r>
        <w:separator/>
      </w:r>
    </w:p>
  </w:footnote>
  <w:footnote w:type="continuationSeparator" w:id="0">
    <w:p w:rsidR="008C5550" w:rsidRDefault="008C5550" w:rsidP="009D3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25" w:rsidRDefault="00CD2925" w:rsidP="00CD2925">
    <w:pPr>
      <w:pStyle w:val="Intestazione"/>
      <w:tabs>
        <w:tab w:val="clear" w:pos="4819"/>
        <w:tab w:val="clear" w:pos="9638"/>
      </w:tabs>
      <w:ind w:left="0"/>
      <w:jc w:val="center"/>
    </w:pPr>
    <w:bookmarkStart w:id="1" w:name="_Hlk528651307"/>
    <w:bookmarkStart w:id="2" w:name="_Hlk528651308"/>
    <w:bookmarkStart w:id="3" w:name="_Hlk528651359"/>
    <w:bookmarkStart w:id="4" w:name="_Hlk528651360"/>
    <w:r w:rsidRPr="00CD2925">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2925" w:rsidRDefault="00CD2925" w:rsidP="00CD2925">
    <w:pPr>
      <w:pStyle w:val="Intestazione"/>
      <w:tabs>
        <w:tab w:val="clear" w:pos="4819"/>
        <w:tab w:val="clear" w:pos="9638"/>
      </w:tabs>
      <w:ind w:left="0"/>
      <w:jc w:val="center"/>
    </w:pPr>
  </w:p>
  <w:p w:rsidR="00CD2925" w:rsidRDefault="00CD2925" w:rsidP="00CD2925">
    <w:pPr>
      <w:pStyle w:val="Intestazione"/>
      <w:tabs>
        <w:tab w:val="clear" w:pos="4819"/>
        <w:tab w:val="clear" w:pos="9638"/>
      </w:tabs>
      <w:ind w:left="0"/>
      <w:jc w:val="center"/>
    </w:pPr>
  </w:p>
  <w:p w:rsidR="00CD2925" w:rsidRDefault="00CD2925" w:rsidP="00CD2925">
    <w:pPr>
      <w:pStyle w:val="Intestazione"/>
      <w:tabs>
        <w:tab w:val="clear" w:pos="4819"/>
        <w:tab w:val="clear" w:pos="9638"/>
      </w:tabs>
      <w:ind w:left="0"/>
      <w:jc w:val="center"/>
    </w:pPr>
  </w:p>
  <w:p w:rsidR="00CD2925" w:rsidRDefault="00CD2925" w:rsidP="00CD2925">
    <w:pPr>
      <w:pStyle w:val="Intestazione"/>
      <w:tabs>
        <w:tab w:val="clear" w:pos="4819"/>
        <w:tab w:val="clear" w:pos="9638"/>
      </w:tabs>
      <w:ind w:left="0"/>
      <w:jc w:val="center"/>
    </w:pPr>
  </w:p>
  <w:p w:rsidR="00CD2925" w:rsidRDefault="00CD2925"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1"/>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singleLevel"/>
    <w:tmpl w:val="00000006"/>
    <w:name w:val="WW8Num6"/>
    <w:lvl w:ilvl="0">
      <w:start w:val="1"/>
      <w:numFmt w:val="lowerLetter"/>
      <w:lvlText w:val="%1."/>
      <w:lvlJc w:val="left"/>
      <w:pPr>
        <w:tabs>
          <w:tab w:val="num" w:pos="0"/>
        </w:tabs>
        <w:ind w:left="397" w:hanging="397"/>
      </w:pPr>
    </w:lvl>
  </w:abstractNum>
  <w:abstractNum w:abstractNumId="5">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50"/>
    <w:rsid w:val="00012EE8"/>
    <w:rsid w:val="00027481"/>
    <w:rsid w:val="0005580C"/>
    <w:rsid w:val="00063282"/>
    <w:rsid w:val="00064EE5"/>
    <w:rsid w:val="0006692F"/>
    <w:rsid w:val="00082F19"/>
    <w:rsid w:val="00085418"/>
    <w:rsid w:val="000A5264"/>
    <w:rsid w:val="000C1D0C"/>
    <w:rsid w:val="000C3D56"/>
    <w:rsid w:val="000D3022"/>
    <w:rsid w:val="000E1AFA"/>
    <w:rsid w:val="000E2517"/>
    <w:rsid w:val="000E7868"/>
    <w:rsid w:val="000F2D7C"/>
    <w:rsid w:val="000F50B3"/>
    <w:rsid w:val="001157D3"/>
    <w:rsid w:val="00125F2F"/>
    <w:rsid w:val="001306D7"/>
    <w:rsid w:val="00140280"/>
    <w:rsid w:val="001878E9"/>
    <w:rsid w:val="001A04D9"/>
    <w:rsid w:val="001A073E"/>
    <w:rsid w:val="001B58A7"/>
    <w:rsid w:val="001D61A3"/>
    <w:rsid w:val="001D6D62"/>
    <w:rsid w:val="001F2037"/>
    <w:rsid w:val="00210529"/>
    <w:rsid w:val="00234818"/>
    <w:rsid w:val="0023599B"/>
    <w:rsid w:val="00241B2E"/>
    <w:rsid w:val="00243450"/>
    <w:rsid w:val="00264458"/>
    <w:rsid w:val="00266146"/>
    <w:rsid w:val="00272599"/>
    <w:rsid w:val="002841AF"/>
    <w:rsid w:val="00291878"/>
    <w:rsid w:val="002D69E6"/>
    <w:rsid w:val="002D7E70"/>
    <w:rsid w:val="00306461"/>
    <w:rsid w:val="003119A8"/>
    <w:rsid w:val="00315489"/>
    <w:rsid w:val="00320A18"/>
    <w:rsid w:val="0033119C"/>
    <w:rsid w:val="00333698"/>
    <w:rsid w:val="0034156D"/>
    <w:rsid w:val="003563CA"/>
    <w:rsid w:val="003A3445"/>
    <w:rsid w:val="003D3B09"/>
    <w:rsid w:val="003E2048"/>
    <w:rsid w:val="003E340E"/>
    <w:rsid w:val="003E35C1"/>
    <w:rsid w:val="003E6A63"/>
    <w:rsid w:val="0041664E"/>
    <w:rsid w:val="0042280F"/>
    <w:rsid w:val="00437180"/>
    <w:rsid w:val="00444BD9"/>
    <w:rsid w:val="00451DDF"/>
    <w:rsid w:val="00480B2B"/>
    <w:rsid w:val="0048468B"/>
    <w:rsid w:val="00485842"/>
    <w:rsid w:val="00492E3A"/>
    <w:rsid w:val="004A18BC"/>
    <w:rsid w:val="004A549C"/>
    <w:rsid w:val="004B245D"/>
    <w:rsid w:val="004C1ACD"/>
    <w:rsid w:val="004D2006"/>
    <w:rsid w:val="004E0475"/>
    <w:rsid w:val="004E158A"/>
    <w:rsid w:val="004F2BC4"/>
    <w:rsid w:val="004F7411"/>
    <w:rsid w:val="00525DCF"/>
    <w:rsid w:val="00542A75"/>
    <w:rsid w:val="00557AA3"/>
    <w:rsid w:val="00557F69"/>
    <w:rsid w:val="005678AD"/>
    <w:rsid w:val="00567CB2"/>
    <w:rsid w:val="00570354"/>
    <w:rsid w:val="005825E7"/>
    <w:rsid w:val="005842B6"/>
    <w:rsid w:val="00602884"/>
    <w:rsid w:val="00606456"/>
    <w:rsid w:val="00607A6A"/>
    <w:rsid w:val="00631E31"/>
    <w:rsid w:val="00662CC5"/>
    <w:rsid w:val="00663F2D"/>
    <w:rsid w:val="00670FB2"/>
    <w:rsid w:val="0067431F"/>
    <w:rsid w:val="00687BF8"/>
    <w:rsid w:val="006B0275"/>
    <w:rsid w:val="006B5908"/>
    <w:rsid w:val="006D4AC1"/>
    <w:rsid w:val="006D5FBF"/>
    <w:rsid w:val="006D741D"/>
    <w:rsid w:val="007068C5"/>
    <w:rsid w:val="00706CD8"/>
    <w:rsid w:val="00767875"/>
    <w:rsid w:val="007809D9"/>
    <w:rsid w:val="0078608D"/>
    <w:rsid w:val="007A05CF"/>
    <w:rsid w:val="007D2AA8"/>
    <w:rsid w:val="007D7A46"/>
    <w:rsid w:val="007E4123"/>
    <w:rsid w:val="007E63A1"/>
    <w:rsid w:val="007F1208"/>
    <w:rsid w:val="00836977"/>
    <w:rsid w:val="008370AA"/>
    <w:rsid w:val="00856C33"/>
    <w:rsid w:val="00882759"/>
    <w:rsid w:val="00897424"/>
    <w:rsid w:val="008A3227"/>
    <w:rsid w:val="008B5573"/>
    <w:rsid w:val="008C10FF"/>
    <w:rsid w:val="008C15CD"/>
    <w:rsid w:val="008C36B1"/>
    <w:rsid w:val="008C4B28"/>
    <w:rsid w:val="008C5550"/>
    <w:rsid w:val="008F76AC"/>
    <w:rsid w:val="00904A37"/>
    <w:rsid w:val="00906D6F"/>
    <w:rsid w:val="009323F1"/>
    <w:rsid w:val="00935290"/>
    <w:rsid w:val="009459B6"/>
    <w:rsid w:val="00950F32"/>
    <w:rsid w:val="009610E8"/>
    <w:rsid w:val="00990AAD"/>
    <w:rsid w:val="009A32B6"/>
    <w:rsid w:val="009B016B"/>
    <w:rsid w:val="009B500C"/>
    <w:rsid w:val="009D30C9"/>
    <w:rsid w:val="009D3156"/>
    <w:rsid w:val="009D3AF4"/>
    <w:rsid w:val="009E16E1"/>
    <w:rsid w:val="009E2922"/>
    <w:rsid w:val="00A0581A"/>
    <w:rsid w:val="00A105F5"/>
    <w:rsid w:val="00A13D64"/>
    <w:rsid w:val="00A32531"/>
    <w:rsid w:val="00A32C89"/>
    <w:rsid w:val="00A332A4"/>
    <w:rsid w:val="00A442FF"/>
    <w:rsid w:val="00A45DFA"/>
    <w:rsid w:val="00A604EE"/>
    <w:rsid w:val="00A60EC2"/>
    <w:rsid w:val="00A63AA7"/>
    <w:rsid w:val="00A65354"/>
    <w:rsid w:val="00A75AB2"/>
    <w:rsid w:val="00A80322"/>
    <w:rsid w:val="00A97CE5"/>
    <w:rsid w:val="00AA155D"/>
    <w:rsid w:val="00AA1773"/>
    <w:rsid w:val="00AB2A52"/>
    <w:rsid w:val="00AB37B1"/>
    <w:rsid w:val="00AB4651"/>
    <w:rsid w:val="00AD57B6"/>
    <w:rsid w:val="00AE18FC"/>
    <w:rsid w:val="00AE2FA6"/>
    <w:rsid w:val="00AF012F"/>
    <w:rsid w:val="00B17F76"/>
    <w:rsid w:val="00B30643"/>
    <w:rsid w:val="00B3068E"/>
    <w:rsid w:val="00B43D2D"/>
    <w:rsid w:val="00B62E31"/>
    <w:rsid w:val="00B6531E"/>
    <w:rsid w:val="00B94794"/>
    <w:rsid w:val="00BA3EEC"/>
    <w:rsid w:val="00BB582D"/>
    <w:rsid w:val="00BC42BE"/>
    <w:rsid w:val="00BC670C"/>
    <w:rsid w:val="00BE4880"/>
    <w:rsid w:val="00BF398B"/>
    <w:rsid w:val="00BF4ED0"/>
    <w:rsid w:val="00C03FB5"/>
    <w:rsid w:val="00C106EB"/>
    <w:rsid w:val="00C15527"/>
    <w:rsid w:val="00C2115C"/>
    <w:rsid w:val="00C45286"/>
    <w:rsid w:val="00C60227"/>
    <w:rsid w:val="00C7412B"/>
    <w:rsid w:val="00C745FD"/>
    <w:rsid w:val="00C75A04"/>
    <w:rsid w:val="00C871E1"/>
    <w:rsid w:val="00CC60B4"/>
    <w:rsid w:val="00CC68C5"/>
    <w:rsid w:val="00CC726F"/>
    <w:rsid w:val="00CC756B"/>
    <w:rsid w:val="00CD2925"/>
    <w:rsid w:val="00CE6AC8"/>
    <w:rsid w:val="00D03EA2"/>
    <w:rsid w:val="00D16563"/>
    <w:rsid w:val="00D27628"/>
    <w:rsid w:val="00D3306D"/>
    <w:rsid w:val="00D82E9E"/>
    <w:rsid w:val="00D87A5F"/>
    <w:rsid w:val="00DA7942"/>
    <w:rsid w:val="00DB6040"/>
    <w:rsid w:val="00DB7FC9"/>
    <w:rsid w:val="00DC40B1"/>
    <w:rsid w:val="00DD20AF"/>
    <w:rsid w:val="00DD784A"/>
    <w:rsid w:val="00E02E62"/>
    <w:rsid w:val="00E05C1E"/>
    <w:rsid w:val="00E20C1A"/>
    <w:rsid w:val="00E21B23"/>
    <w:rsid w:val="00E37B65"/>
    <w:rsid w:val="00E4271F"/>
    <w:rsid w:val="00E456F1"/>
    <w:rsid w:val="00E8089C"/>
    <w:rsid w:val="00E83257"/>
    <w:rsid w:val="00E841A3"/>
    <w:rsid w:val="00E92070"/>
    <w:rsid w:val="00E97B7E"/>
    <w:rsid w:val="00EB6F4D"/>
    <w:rsid w:val="00ED62FA"/>
    <w:rsid w:val="00EE64E6"/>
    <w:rsid w:val="00F01A1E"/>
    <w:rsid w:val="00F0737D"/>
    <w:rsid w:val="00F31532"/>
    <w:rsid w:val="00F36D3A"/>
    <w:rsid w:val="00F44BEA"/>
    <w:rsid w:val="00F57A78"/>
    <w:rsid w:val="00F60E13"/>
    <w:rsid w:val="00F7639B"/>
    <w:rsid w:val="00F928D5"/>
    <w:rsid w:val="00FA1573"/>
    <w:rsid w:val="00FA3E90"/>
    <w:rsid w:val="00FA5392"/>
    <w:rsid w:val="00FA59F8"/>
    <w:rsid w:val="00FC36C6"/>
    <w:rsid w:val="00FE04EE"/>
    <w:rsid w:val="00FE654F"/>
    <w:rsid w:val="00FF1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UnresolvedMention">
    <w:name w:val="Unresolved Mention"/>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customStyle="1" w:styleId="GridTableLight">
    <w:name w:val="Grid Table Light"/>
    <w:basedOn w:val="Tabellanormale"/>
    <w:uiPriority w:val="40"/>
    <w:rsid w:val="00670FB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UnresolvedMention">
    <w:name w:val="Unresolved Mention"/>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customStyle="1" w:styleId="GridTableLight">
    <w:name w:val="Grid Table Light"/>
    <w:basedOn w:val="Tabellanormale"/>
    <w:uiPriority w:val="40"/>
    <w:rsid w:val="00670FB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02263179">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94DD-EAD4-4803-8CCB-0D9DA8A9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carta_intestata_agenzia.dotx</Template>
  <TotalTime>512</TotalTime>
  <Pages>7</Pages>
  <Words>1567</Words>
  <Characters>8934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10481</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Matteo</cp:lastModifiedBy>
  <cp:revision>9</cp:revision>
  <cp:lastPrinted>2018-10-29T10:19:00Z</cp:lastPrinted>
  <dcterms:created xsi:type="dcterms:W3CDTF">2019-02-19T09:25:00Z</dcterms:created>
  <dcterms:modified xsi:type="dcterms:W3CDTF">2021-04-21T08:19:00Z</dcterms:modified>
</cp:coreProperties>
</file>